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56"/>
          <w:szCs w:val="56"/>
        </w:rPr>
      </w:pPr>
      <w:r>
        <w:rPr>
          <w:sz w:val="56"/>
          <w:szCs w:val="56"/>
        </w:rPr>
        <w:t>Features of the apartment:</w:t>
      </w:r>
    </w:p>
    <w:p>
      <w:pPr>
        <w:pStyle w:val="Normal"/>
        <w:rPr>
          <w:sz w:val="24"/>
          <w:szCs w:val="24"/>
        </w:rPr>
      </w:pPr>
      <w:r>
        <w:rPr>
          <w:sz w:val="24"/>
          <w:szCs w:val="24"/>
        </w:rPr>
      </w:r>
    </w:p>
    <w:p>
      <w:pPr>
        <w:pStyle w:val="Normal"/>
        <w:rPr>
          <w:sz w:val="24"/>
          <w:szCs w:val="24"/>
        </w:rPr>
      </w:pPr>
      <w:r>
        <w:rPr>
          <w:sz w:val="24"/>
          <w:szCs w:val="24"/>
        </w:rPr>
        <w:t>Main entrance door: Solid teak chamble door frame, solid teak chamble decorative main entrance door, impressive handle door lock, door chain, check viewer, calling bell switch, apartment number plate made of brass.</w:t>
      </w:r>
    </w:p>
    <w:p>
      <w:pPr>
        <w:pStyle w:val="Normal"/>
        <w:rPr>
          <w:sz w:val="24"/>
          <w:szCs w:val="24"/>
        </w:rPr>
      </w:pPr>
      <w:r>
        <w:rPr>
          <w:sz w:val="24"/>
          <w:szCs w:val="24"/>
        </w:rPr>
      </w:r>
    </w:p>
    <w:p>
      <w:pPr>
        <w:pStyle w:val="Normal"/>
        <w:rPr>
          <w:sz w:val="24"/>
          <w:szCs w:val="24"/>
        </w:rPr>
      </w:pPr>
      <w:r>
        <w:rPr>
          <w:sz w:val="24"/>
          <w:szCs w:val="24"/>
        </w:rPr>
        <w:t>Internal doors: Mehegoni / Gorjon veneered flush door shutter, Mehegoni / Gorjon door frame, french polish on door shutter and frame, all bathroom doors standard plastic door with heat protective provision, standard lock in all doors.</w:t>
      </w:r>
    </w:p>
    <w:p>
      <w:pPr>
        <w:pStyle w:val="Normal"/>
        <w:rPr>
          <w:sz w:val="24"/>
          <w:szCs w:val="24"/>
        </w:rPr>
      </w:pPr>
      <w:r>
        <w:rPr>
          <w:sz w:val="24"/>
          <w:szCs w:val="24"/>
        </w:rPr>
      </w:r>
    </w:p>
    <w:p>
      <w:pPr>
        <w:pStyle w:val="Normal"/>
        <w:rPr>
          <w:sz w:val="24"/>
          <w:szCs w:val="24"/>
        </w:rPr>
      </w:pPr>
      <w:r>
        <w:rPr>
          <w:sz w:val="24"/>
          <w:szCs w:val="24"/>
        </w:rPr>
        <w:t>Floor Finish: Homogeneous AKIJ/RAK/STAR(Local)/FU-WANG / equivalent tiles, 4” matching skirting.</w:t>
      </w:r>
    </w:p>
    <w:p>
      <w:pPr>
        <w:pStyle w:val="Normal"/>
        <w:rPr>
          <w:sz w:val="24"/>
          <w:szCs w:val="24"/>
        </w:rPr>
      </w:pPr>
      <w:r>
        <w:rPr>
          <w:sz w:val="24"/>
          <w:szCs w:val="24"/>
        </w:rPr>
      </w:r>
    </w:p>
    <w:p>
      <w:pPr>
        <w:pStyle w:val="Normal"/>
        <w:rPr>
          <w:sz w:val="24"/>
          <w:szCs w:val="24"/>
        </w:rPr>
      </w:pPr>
      <w:r>
        <w:rPr>
          <w:sz w:val="24"/>
          <w:szCs w:val="24"/>
        </w:rPr>
        <w:t>Windows: Aluminum sliding windows, mohiar lining and rain water barrier, mosquito net provision in aluminium section, 5 mm thickness clear glass, security grills in all windows with enamel paint.</w:t>
      </w:r>
    </w:p>
    <w:p>
      <w:pPr>
        <w:pStyle w:val="Normal"/>
        <w:rPr>
          <w:sz w:val="24"/>
          <w:szCs w:val="24"/>
        </w:rPr>
      </w:pPr>
      <w:r>
        <w:rPr>
          <w:sz w:val="24"/>
          <w:szCs w:val="24"/>
        </w:rPr>
      </w:r>
    </w:p>
    <w:p>
      <w:pPr>
        <w:pStyle w:val="Normal"/>
        <w:rPr>
          <w:sz w:val="24"/>
          <w:szCs w:val="24"/>
        </w:rPr>
      </w:pPr>
      <w:r>
        <w:rPr>
          <w:sz w:val="24"/>
          <w:szCs w:val="24"/>
        </w:rPr>
        <w:t>Bath Room Features: Master bath will have pedestal basin &amp; commode with foreign fittings. Other bathrooms fitting with pedestal basin &amp; commode Abul Khair with local standard quality fittings, provision of shower curtain in all bath rooms, all bath room floors and wall will be of AKIZ/RAK /STAR equivalent tiles, good quality basin mirror, maids toilet (if applicable) with long pan and low down white (P.V.C), hot and cold water line in all bath room except servant toilet, storage space over bath rooms.</w:t>
      </w:r>
    </w:p>
    <w:p>
      <w:pPr>
        <w:pStyle w:val="Normal"/>
        <w:rPr>
          <w:sz w:val="24"/>
          <w:szCs w:val="24"/>
        </w:rPr>
      </w:pPr>
      <w:r>
        <w:rPr>
          <w:sz w:val="24"/>
          <w:szCs w:val="24"/>
        </w:rPr>
      </w:r>
    </w:p>
    <w:p>
      <w:pPr>
        <w:pStyle w:val="Normal"/>
        <w:rPr>
          <w:sz w:val="24"/>
          <w:szCs w:val="24"/>
        </w:rPr>
      </w:pPr>
      <w:r>
        <w:rPr>
          <w:sz w:val="24"/>
          <w:szCs w:val="24"/>
        </w:rPr>
        <w:t>Walls and Partitions: External walls of 5” thick concrete solid brick and all internal walls will be concrete three hole Brick/concrete solid brick/hollow block.</w:t>
      </w:r>
    </w:p>
    <w:p>
      <w:pPr>
        <w:pStyle w:val="Normal"/>
        <w:rPr>
          <w:sz w:val="24"/>
          <w:szCs w:val="24"/>
        </w:rPr>
      </w:pPr>
      <w:r>
        <w:rPr>
          <w:sz w:val="24"/>
          <w:szCs w:val="24"/>
        </w:rPr>
      </w:r>
    </w:p>
    <w:p>
      <w:pPr>
        <w:pStyle w:val="Normal"/>
        <w:rPr>
          <w:sz w:val="24"/>
          <w:szCs w:val="24"/>
        </w:rPr>
      </w:pPr>
      <w:r>
        <w:rPr>
          <w:sz w:val="24"/>
          <w:szCs w:val="24"/>
        </w:rPr>
        <w:t>Kitchen: Double burner gas outlet over tiles platform, wall tiles up to 7ft height (RAK/AKIJ Equivalent), good qualities stainless still sink with water tap, provision of exhaust fan at suitable location, separate washing space with tiles either in kitchen verandah or under the sink platform with water tap general.</w:t>
      </w:r>
    </w:p>
    <w:p>
      <w:pPr>
        <w:pStyle w:val="Normal"/>
        <w:rPr>
          <w:sz w:val="24"/>
          <w:szCs w:val="24"/>
        </w:rPr>
      </w:pPr>
      <w:r>
        <w:rPr>
          <w:sz w:val="24"/>
          <w:szCs w:val="24"/>
        </w:rPr>
      </w:r>
    </w:p>
    <w:p>
      <w:pPr>
        <w:pStyle w:val="Normal"/>
        <w:rPr>
          <w:sz w:val="24"/>
          <w:szCs w:val="24"/>
        </w:rPr>
      </w:pPr>
      <w:r>
        <w:rPr>
          <w:sz w:val="24"/>
          <w:szCs w:val="24"/>
        </w:rPr>
        <w:t>Secured decorative SS gate with wooden panel at the main entry of the building, impressive reception desk at basement with guest sitting arrangement, one Good quality lift, one standard generator to provide electricity at lift, water pumps, parking, stair lights and necessary connections in each apartment.</w:t>
      </w:r>
    </w:p>
    <w:p>
      <w:pPr>
        <w:pStyle w:val="Normal"/>
        <w:rPr>
          <w:sz w:val="24"/>
          <w:szCs w:val="24"/>
        </w:rPr>
      </w:pPr>
      <w:r>
        <w:rPr>
          <w:sz w:val="24"/>
          <w:szCs w:val="24"/>
        </w:rPr>
      </w:r>
    </w:p>
    <w:p>
      <w:pPr>
        <w:pStyle w:val="Normal"/>
        <w:rPr>
          <w:sz w:val="24"/>
          <w:szCs w:val="24"/>
        </w:rPr>
      </w:pPr>
      <w:r>
        <w:rPr>
          <w:sz w:val="24"/>
          <w:szCs w:val="24"/>
        </w:rPr>
        <w:t>All power outlets with earth connection, all room have AC line, concealed TV and telephone line will be providing at drawing and master bed, 3 pin or 2 pin power outlet sockets will be in all rooms for house hold electric equipment, comfortable internal driveway with colorful concrete pavement, decorative guard post, specious lift lobby in each floor, to control heat roof top will have additional 6” casting with 4” concrete hollow block and 2” C.C with wire mesh on RCC roof, cloth drying provision at roof top for each apartment.</w:t>
      </w:r>
    </w:p>
    <w:p>
      <w:pPr>
        <w:pStyle w:val="Normal"/>
        <w:rPr>
          <w:sz w:val="24"/>
          <w:szCs w:val="24"/>
        </w:rPr>
      </w:pPr>
      <w:r>
        <w:rPr>
          <w:sz w:val="24"/>
          <w:szCs w:val="24"/>
        </w:rPr>
      </w:r>
    </w:p>
    <w:p>
      <w:pPr>
        <w:pStyle w:val="Normal"/>
        <w:spacing w:before="0" w:after="200"/>
        <w:rPr>
          <w:sz w:val="24"/>
          <w:szCs w:val="24"/>
        </w:rPr>
      </w:pPr>
      <w:r>
        <w:rPr>
          <w:sz w:val="24"/>
          <w:szCs w:val="24"/>
        </w:rPr>
        <w:t>Common Features: Structural design parameters will be based on American concrete institute (ACI) , American standard of testing materials (ASTM) and BNBC codes, sub-soil and soil analyzed from laboratory, building will be comprised of reinforced cement concrete (R.C.C) foundation, column, beam and slab considering seismic and wind effect with modern design concept, all structural materials including steel (72.5/60/40 grade deformed steel bar as per architectural and structural design), cement (King/Shah /Fresh/Holcim/Scan /equivalent), sand and stone of the highest available standard, earth quake of 7.0 in Richter scale and 210 km per hour wind protection able design and construction.</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2"/>
    <w:family w:val="roman"/>
    <w:pitch w:val="variable"/>
  </w:font>
  <w:font w:name="Calibri">
    <w:charset w:val="b2"/>
    <w:family w:val="roman"/>
    <w:pitch w:val="variable"/>
  </w:font>
  <w:font w:name="Liberation Sans">
    <w:altName w:val="Arial"/>
    <w:charset w:val="b2"/>
    <w:family w:val="swiss"/>
    <w:pitch w:val="variable"/>
  </w:font>
</w:fonts>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en-US" w:eastAsia="" w:bidi="bn-BD"/>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Vrinda" w:asciiTheme="minorHAnsi" w:cstheme="minorBidi" w:eastAsiaTheme="minorHAnsi" w:hAnsiTheme="minorHAnsi"/>
        <w:sz w:val="22"/>
        <w:szCs w:val="28"/>
        <w:lang w:val="en-US" w:eastAsia="en-US" w:bidi="bn-BD"/>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e0a1e"/>
    <w:pPr>
      <w:widowControl/>
      <w:bidi w:val="0"/>
      <w:spacing w:lineRule="auto" w:line="276" w:before="0" w:after="200"/>
      <w:jc w:val="left"/>
    </w:pPr>
    <w:rPr>
      <w:rFonts w:ascii="Calibri" w:hAnsi="Calibri" w:eastAsia="Calibri" w:cs="Vrinda" w:asciiTheme="minorHAnsi" w:cstheme="minorBidi" w:eastAsiaTheme="minorHAnsi" w:hAnsiTheme="minorHAnsi"/>
      <w:color w:val="auto"/>
      <w:kern w:val="0"/>
      <w:sz w:val="22"/>
      <w:szCs w:val="28"/>
      <w:lang w:val="en-US" w:eastAsia="en-US" w:bidi="bn-BD"/>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Microsoft YaHei" w:cs="Tahoma"/>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LibreOffice/26.2.4.2$Windows_x86 LibreOffice_project/0229ac93fcf0d7cbc6376066c6f35021cef002dc</Application>
  <AppVersion>15.0000</AppVersion>
  <Pages>2</Pages>
  <Words>502</Words>
  <Characters>2791</Characters>
  <CharactersWithSpaces>3282</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2016-10-15T00:04:00Z</dcterms:created>
  <dc:creator>0</dc:creator>
  <dc:description/>
  <dc:language>en-US</dc:language>
  <cp:lastModifiedBy/>
  <dcterms:modified xsi:type="dcterms:W3CDTF">2026-07-16T12:53:45Z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